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C5" w:rsidRDefault="00C61EC5" w:rsidP="00843521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1EC5" w:rsidRDefault="00C61EC5" w:rsidP="00843521">
      <w:pPr>
        <w:widowControl w:val="0"/>
        <w:autoSpaceDE w:val="0"/>
        <w:autoSpaceDN w:val="0"/>
        <w:adjustRightInd w:val="0"/>
        <w:jc w:val="both"/>
        <w:outlineLvl w:val="0"/>
      </w:pP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12 января 2015 г. N АК-1/05</w:t>
      </w: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ПРАВОВОМ РЕГУЛИРОВАНИИ</w:t>
      </w: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ОТНОШЕНИЙ В СФЕРЕ ВЫСШЕГО ОБРАЗОВАНИЯ В СВЯЗИ С ПРИНЯТИЕМ</w:t>
      </w: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РОССИЙСКУЮ ФЕДЕРАЦИЮ РЕСПУБЛИКИ КРЫМ</w:t>
      </w:r>
    </w:p>
    <w:p w:rsidR="00C61EC5" w:rsidRDefault="00C61EC5" w:rsidP="00843521">
      <w:pPr>
        <w:widowControl w:val="0"/>
        <w:autoSpaceDE w:val="0"/>
        <w:autoSpaceDN w:val="0"/>
        <w:adjustRightInd w:val="0"/>
        <w:jc w:val="center"/>
      </w:pP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Минобрнауки России информирует, что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декабря 2014 г. N 489-ФЗ "О внесении изменений в отдельные законодательные акты Российской Федерации" (далее - Федеральный закон N 489-ФЗ) внесены изменения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(далее - Федеральный закон N 84-ФЗ).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>Дата вступления в силу указанных изменений - 1 января 2015 года.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Минобрнауки России обращает внимание на следующие изменения, внесенные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N 84-ФЗ.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3"/>
      <w:bookmarkEnd w:id="0"/>
      <w:r>
        <w:t xml:space="preserve">1. Расширен круг лиц, на которых распространяется действие правовых норм. Действие норм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84-ФЗ (с изменениями, внесенными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489-ФЗ) распространяется на лиц, которые: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признаны гражданами Российской Федерации в соответствии с </w:t>
      </w:r>
      <w:hyperlink r:id="rId10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Севастополя";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>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Установлены правовые нормы по приему на обучение по образовательным программам высшего образования лиц, указанных в </w:t>
      </w:r>
      <w:hyperlink w:anchor="Par13" w:history="1">
        <w:r>
          <w:rPr>
            <w:color w:val="0000FF"/>
          </w:rPr>
          <w:t>пункте 1</w:t>
        </w:r>
      </w:hyperlink>
      <w:r>
        <w:t xml:space="preserve"> настоящего письма.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этих норм Минобрнауки России будут внесены изменения в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год, утвержденный приказом Минобрнауки России от 28 июля 2014 г. N 839.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Внесены изменения, регулирующие зачисление на обучение лиц, указанных в </w:t>
      </w:r>
      <w:hyperlink w:anchor="Par13" w:history="1">
        <w:r>
          <w:rPr>
            <w:color w:val="0000FF"/>
          </w:rPr>
          <w:t>пункте 1</w:t>
        </w:r>
      </w:hyperlink>
      <w:r>
        <w:t xml:space="preserve"> настоящего письма, которые обучались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 и отчислены из указанных организаций и филиалов в 2014 году (далее - лица, отчисленные из украинских организаций).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>3.1. Установлено, что лица, отчисленные из украинских организаций, зачисляются на обучение в 2015 году в случае подачи заявления о приеме на обучение не позднее 1 марта 2015 г.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этого периода зачисление лиц, отчисленных из украинских организаций, на обучение по программам бакалавриата, программам специалитета, программам магистратуры осуществляется на условиях, установленных </w:t>
      </w:r>
      <w:hyperlink r:id="rId12" w:history="1">
        <w:r>
          <w:rPr>
            <w:color w:val="0000FF"/>
          </w:rPr>
          <w:t>частью 5 статьи 5</w:t>
        </w:r>
      </w:hyperlink>
      <w:r>
        <w:t xml:space="preserve"> Федерального закона N 84-ФЗ, в порядке, установленном </w:t>
      </w:r>
      <w:hyperlink r:id="rId13" w:history="1">
        <w:r>
          <w:rPr>
            <w:color w:val="0000FF"/>
          </w:rPr>
          <w:t>главой XIV</w:t>
        </w:r>
      </w:hyperlink>
      <w:r>
        <w:t xml:space="preserve">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2014/15 учебный год, утвержденного приказом Минобрнауки России от 9 января 2014 г. N 3 (с изменениями, внесенными приказами Минобрнауки России от 13 мая 2014 г. N 517, от 19 мая 2014 г. N 553, от 11 июня 2014 г. N 654 и от 22 июля 2014 г. N 772), а именно: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>органы государственной власти Республики Крым и города федерального значения Севастополя, осуществляющие государственное управление в сфере образования, выдают лицам, отчисленным из украинских организаций, направления для поступления в организации, осуществляющие образовательную деятельность;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организация, осуществляющая образовательную деятельность, при обращении лица, отчисленного из украинской организации, с заявлением о приеме на обучение не позднее 1 марта 2015 г. обязана принять такое лицо на обучение в соответствии с указанным выше </w:t>
      </w:r>
      <w:hyperlink r:id="rId14" w:history="1">
        <w:r>
          <w:rPr>
            <w:color w:val="0000FF"/>
          </w:rPr>
          <w:t>порядком</w:t>
        </w:r>
      </w:hyperlink>
      <w:r>
        <w:t>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Установлено, что срок обучения лиц, отчисленных из украинских организаций, может быть увеличен не более чем на один год по решению организации, осуществляющей образовательную деятельность. Необходимость установления такой нормы обусловлена тем, что в соответствии с </w:t>
      </w:r>
      <w:hyperlink r:id="rId15" w:history="1">
        <w:r>
          <w:rPr>
            <w:color w:val="0000FF"/>
          </w:rPr>
          <w:t>частью 5 статьи 5</w:t>
        </w:r>
      </w:hyperlink>
      <w:r>
        <w:t xml:space="preserve"> Федерального закон N 84-ФЗ указанные лица зачисляются на соответствующий год обучения. Однако, по отдельным профилям высшего образования студенты не успевают ликвидировать академическую задолженность в пределах установленного срока освоения образовательной программы с учетом курса, на который они зачислены, в связи с наличием значительных различий в содержании образовательных программ, установленных на Украине и в Российской Федерации.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при наличии у студента из числа лиц, отчисленных из украинских организаций, академической задолженности, обусловленной различиями в содержании образовательных программ, организация, осуществляющая образовательную деятельность, может увеличить срок обучения студента не более чем на один год.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Минобрнауки России обращает внимание на необходимость неукоснительного соблюдения норм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489-ФЗ с 1 января 2015 года.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</w:p>
    <w:p w:rsidR="00C61EC5" w:rsidRDefault="00C61EC5" w:rsidP="00843521">
      <w:pPr>
        <w:widowControl w:val="0"/>
        <w:autoSpaceDE w:val="0"/>
        <w:autoSpaceDN w:val="0"/>
        <w:adjustRightInd w:val="0"/>
        <w:jc w:val="right"/>
      </w:pPr>
      <w:r>
        <w:t>А.А.КЛИМОВ</w:t>
      </w: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</w:p>
    <w:p w:rsidR="00C61EC5" w:rsidRDefault="00C61EC5" w:rsidP="00843521">
      <w:pPr>
        <w:widowControl w:val="0"/>
        <w:autoSpaceDE w:val="0"/>
        <w:autoSpaceDN w:val="0"/>
        <w:adjustRightInd w:val="0"/>
        <w:ind w:firstLine="540"/>
        <w:jc w:val="both"/>
      </w:pPr>
    </w:p>
    <w:p w:rsidR="00C61EC5" w:rsidRDefault="00C61EC5" w:rsidP="008435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61EC5" w:rsidRDefault="00C61EC5" w:rsidP="00843521"/>
    <w:p w:rsidR="00C61EC5" w:rsidRPr="00843521" w:rsidRDefault="00C61EC5" w:rsidP="00843521"/>
    <w:sectPr w:rsidR="00C61EC5" w:rsidRPr="00843521" w:rsidSect="000E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DC8"/>
    <w:rsid w:val="000E06BA"/>
    <w:rsid w:val="00342ADE"/>
    <w:rsid w:val="00453F2E"/>
    <w:rsid w:val="004E44DF"/>
    <w:rsid w:val="00843521"/>
    <w:rsid w:val="00A17683"/>
    <w:rsid w:val="00B45DC8"/>
    <w:rsid w:val="00C61EC5"/>
    <w:rsid w:val="00DB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D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17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17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76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68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Normal"/>
    <w:uiPriority w:val="99"/>
    <w:rsid w:val="00A17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17683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Normal"/>
    <w:uiPriority w:val="99"/>
    <w:rsid w:val="00A17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582AFA52F9AC4154208DA7004220C2621BDE673C93AFEA93AA47D98J7B9M" TargetMode="External"/><Relationship Id="rId13" Type="http://schemas.openxmlformats.org/officeDocument/2006/relationships/hyperlink" Target="consultantplus://offline/ref=EE1582AFA52F9AC4154208DA7004220C2621BAE17DCB3AFEA93AA47D98799A2D1FE849F1JCB1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582AFA52F9AC4154208DA7004220C2621BDE673C93AFEA93AA47D98J7B9M" TargetMode="External"/><Relationship Id="rId12" Type="http://schemas.openxmlformats.org/officeDocument/2006/relationships/hyperlink" Target="consultantplus://offline/ref=EE1582AFA52F9AC4154208DA7004220C2621BDE673C93AFEA93AA47D98799A2D1FE849F7C0209877J6B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1582AFA52F9AC4154208DA7004220C2621BDE576CB3AFEA93AA47D98J7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582AFA52F9AC4154208DA7004220C2621BDE673C93AFEA93AA47D98J7B9M" TargetMode="External"/><Relationship Id="rId11" Type="http://schemas.openxmlformats.org/officeDocument/2006/relationships/hyperlink" Target="consultantplus://offline/ref=EE1582AFA52F9AC4154208DA7004220C2621BCE470C33AFEA93AA47D98799A2D1FE849F7C020987EJ6BEM" TargetMode="External"/><Relationship Id="rId5" Type="http://schemas.openxmlformats.org/officeDocument/2006/relationships/hyperlink" Target="consultantplus://offline/ref=EE1582AFA52F9AC4154208DA7004220C2621BDE576CB3AFEA93AA47D98799A2D1FE849F7C020987BJ6BFM" TargetMode="External"/><Relationship Id="rId15" Type="http://schemas.openxmlformats.org/officeDocument/2006/relationships/hyperlink" Target="consultantplus://offline/ref=EE1582AFA52F9AC4154208DA7004220C2621BDE673C93AFEA93AA47D98799A2D1FE849F7C0209877J6B7M" TargetMode="External"/><Relationship Id="rId10" Type="http://schemas.openxmlformats.org/officeDocument/2006/relationships/hyperlink" Target="consultantplus://offline/ref=EE1582AFA52F9AC4154208DA7004220C2621BDE470C93AFEA93AA47D98799A2D1FE849F7C020987CJ6B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1582AFA52F9AC4154208DA7004220C2621BDE576CB3AFEA93AA47D98799A2D1FE849F7C020987BJ6BEM" TargetMode="External"/><Relationship Id="rId14" Type="http://schemas.openxmlformats.org/officeDocument/2006/relationships/hyperlink" Target="consultantplus://offline/ref=EE1582AFA52F9AC4154208DA7004220C2621BAE17DCB3AFEA93AA47D98799A2D1FE849F7C020987FJ6B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1049</Words>
  <Characters>5982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2015-03-09T13:30:00Z</dcterms:created>
  <dcterms:modified xsi:type="dcterms:W3CDTF">2015-03-10T12:02:00Z</dcterms:modified>
</cp:coreProperties>
</file>